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DF" w:rsidRDefault="00EA52DF" w:rsidP="00EA52DF">
      <w:pPr>
        <w:widowControl w:val="0"/>
        <w:autoSpaceDE w:val="0"/>
        <w:autoSpaceDN w:val="0"/>
        <w:spacing w:after="0"/>
        <w:ind w:right="65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2DF" w:rsidRPr="00EA52DF" w:rsidRDefault="00EA52DF" w:rsidP="00EA52D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</w:pPr>
      <w:r w:rsidRPr="00EA52DF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EA52DF" w:rsidRPr="00EA52DF" w:rsidRDefault="00EA52DF" w:rsidP="00EA52D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</w:pPr>
      <w:r w:rsidRPr="00EA52DF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«Средняя школа №3 имени Ленинского комсомола» </w:t>
      </w:r>
    </w:p>
    <w:p w:rsidR="00EA52DF" w:rsidRPr="00EA52DF" w:rsidRDefault="00EA52DF" w:rsidP="00EA52D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</w:pPr>
      <w:r w:rsidRPr="00EA52DF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города Гагарина Смоленской области</w:t>
      </w:r>
    </w:p>
    <w:p w:rsidR="00EA52DF" w:rsidRPr="00EA52DF" w:rsidRDefault="00EA52DF" w:rsidP="00EA52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A52DF" w:rsidRPr="00EA52DF" w:rsidRDefault="00EA52DF" w:rsidP="00EA52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A52DF" w:rsidRDefault="00EA52DF" w:rsidP="00EA52DF">
      <w:pPr>
        <w:widowControl w:val="0"/>
        <w:autoSpaceDE w:val="0"/>
        <w:autoSpaceDN w:val="0"/>
        <w:spacing w:after="0"/>
        <w:ind w:right="65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2DF" w:rsidRDefault="00EA52DF" w:rsidP="00EA52DF">
      <w:pPr>
        <w:widowControl w:val="0"/>
        <w:autoSpaceDE w:val="0"/>
        <w:autoSpaceDN w:val="0"/>
        <w:spacing w:after="0"/>
        <w:ind w:right="65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411B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="00FC10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411B">
        <w:rPr>
          <w:rFonts w:ascii="Times New Roman" w:eastAsia="Times New Roman" w:hAnsi="Times New Roman" w:cs="Times New Roman"/>
          <w:b/>
          <w:sz w:val="28"/>
          <w:szCs w:val="28"/>
        </w:rPr>
        <w:t>оборудования</w:t>
      </w:r>
      <w:r w:rsidR="00FC10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411B">
        <w:rPr>
          <w:rFonts w:ascii="Times New Roman" w:eastAsia="Times New Roman" w:hAnsi="Times New Roman" w:cs="Times New Roman"/>
          <w:b/>
          <w:sz w:val="28"/>
          <w:szCs w:val="28"/>
        </w:rPr>
        <w:t xml:space="preserve">кабинета </w:t>
      </w:r>
      <w:r w:rsidRPr="005A411B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центра</w:t>
      </w:r>
      <w:r w:rsidR="00FC10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A411B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="00FC10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411B">
        <w:rPr>
          <w:rFonts w:ascii="Times New Roman" w:eastAsia="Times New Roman" w:hAnsi="Times New Roman" w:cs="Times New Roman"/>
          <w:b/>
          <w:bCs/>
          <w:sz w:val="28"/>
          <w:szCs w:val="28"/>
        </w:rPr>
        <w:t>естеств</w:t>
      </w:r>
      <w:bookmarkStart w:id="0" w:name="_GoBack"/>
      <w:bookmarkEnd w:id="0"/>
      <w:r w:rsidRPr="005A411B">
        <w:rPr>
          <w:rFonts w:ascii="Times New Roman" w:eastAsia="Times New Roman" w:hAnsi="Times New Roman" w:cs="Times New Roman"/>
          <w:b/>
          <w:bCs/>
          <w:sz w:val="28"/>
          <w:szCs w:val="28"/>
        </w:rPr>
        <w:t>енно-научной</w:t>
      </w:r>
      <w:proofErr w:type="spellEnd"/>
      <w:r w:rsidR="00FC10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A411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FC10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A411B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технологической</w:t>
      </w:r>
      <w:proofErr w:type="gramEnd"/>
      <w:r w:rsidR="00FC10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A411B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направленностей</w:t>
      </w:r>
      <w:r w:rsidRPr="005A411B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5A411B">
        <w:rPr>
          <w:rFonts w:ascii="Times New Roman" w:eastAsia="Times New Roman" w:hAnsi="Times New Roman" w:cs="Times New Roman"/>
          <w:b/>
          <w:sz w:val="28"/>
          <w:szCs w:val="28"/>
        </w:rPr>
        <w:t>ТочкаРоста</w:t>
      </w:r>
      <w:proofErr w:type="spellEnd"/>
      <w:r w:rsidRPr="005A411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A52DF" w:rsidRDefault="00EA52DF" w:rsidP="00EA52DF">
      <w:pPr>
        <w:widowControl w:val="0"/>
        <w:autoSpaceDE w:val="0"/>
        <w:autoSpaceDN w:val="0"/>
        <w:spacing w:after="0"/>
        <w:ind w:right="65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2DF" w:rsidRPr="00933BAD" w:rsidRDefault="00EA52DF" w:rsidP="00EA52DF">
      <w:pPr>
        <w:widowControl w:val="0"/>
        <w:autoSpaceDE w:val="0"/>
        <w:autoSpaceDN w:val="0"/>
        <w:spacing w:after="0"/>
        <w:ind w:right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BAD">
        <w:rPr>
          <w:rFonts w:ascii="Times New Roman" w:eastAsia="Times New Roman" w:hAnsi="Times New Roman" w:cs="Times New Roman"/>
          <w:sz w:val="28"/>
          <w:szCs w:val="28"/>
        </w:rPr>
        <w:t>Микроскоп цифровой Микромед Эврика с видеоокуляром 2 шт</w:t>
      </w:r>
    </w:p>
    <w:p w:rsidR="00EA52DF" w:rsidRPr="00933BAD" w:rsidRDefault="00EA52DF" w:rsidP="00EA52DF">
      <w:pPr>
        <w:widowControl w:val="0"/>
        <w:autoSpaceDE w:val="0"/>
        <w:autoSpaceDN w:val="0"/>
        <w:spacing w:after="0"/>
        <w:ind w:right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BAD">
        <w:rPr>
          <w:rFonts w:ascii="Times New Roman" w:eastAsia="Times New Roman" w:hAnsi="Times New Roman" w:cs="Times New Roman"/>
          <w:sz w:val="28"/>
          <w:szCs w:val="28"/>
        </w:rPr>
        <w:t xml:space="preserve">МФУ </w:t>
      </w:r>
      <w:r w:rsidRPr="00933BAD">
        <w:rPr>
          <w:rFonts w:ascii="Times New Roman" w:eastAsia="Times New Roman" w:hAnsi="Times New Roman" w:cs="Times New Roman"/>
          <w:sz w:val="28"/>
          <w:szCs w:val="28"/>
          <w:lang w:val="en-US"/>
        </w:rPr>
        <w:t>PantumM</w:t>
      </w:r>
      <w:r w:rsidRPr="00933BAD">
        <w:rPr>
          <w:rFonts w:ascii="Times New Roman" w:eastAsia="Times New Roman" w:hAnsi="Times New Roman" w:cs="Times New Roman"/>
          <w:sz w:val="28"/>
          <w:szCs w:val="28"/>
        </w:rPr>
        <w:t>6700</w:t>
      </w:r>
      <w:r w:rsidRPr="00933BAD">
        <w:rPr>
          <w:rFonts w:ascii="Times New Roman" w:eastAsia="Times New Roman" w:hAnsi="Times New Roman" w:cs="Times New Roman"/>
          <w:sz w:val="28"/>
          <w:szCs w:val="28"/>
          <w:lang w:val="en-US"/>
        </w:rPr>
        <w:t>DW</w:t>
      </w:r>
      <w:r w:rsidRPr="00933BAD">
        <w:rPr>
          <w:rFonts w:ascii="Times New Roman" w:eastAsia="Times New Roman" w:hAnsi="Times New Roman" w:cs="Times New Roman"/>
          <w:sz w:val="28"/>
          <w:szCs w:val="28"/>
        </w:rPr>
        <w:t xml:space="preserve"> 1 шт</w:t>
      </w:r>
    </w:p>
    <w:p w:rsidR="00EA52DF" w:rsidRPr="00933BAD" w:rsidRDefault="00EA52DF" w:rsidP="00EA52DF">
      <w:pPr>
        <w:widowControl w:val="0"/>
        <w:autoSpaceDE w:val="0"/>
        <w:autoSpaceDN w:val="0"/>
        <w:spacing w:after="0"/>
        <w:ind w:right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BAD">
        <w:rPr>
          <w:rFonts w:ascii="Times New Roman" w:eastAsia="Times New Roman" w:hAnsi="Times New Roman" w:cs="Times New Roman"/>
          <w:sz w:val="28"/>
          <w:szCs w:val="28"/>
        </w:rPr>
        <w:t xml:space="preserve">Ноутбук ПЭВМ </w:t>
      </w:r>
      <w:proofErr w:type="spellStart"/>
      <w:r w:rsidRPr="00933BAD">
        <w:rPr>
          <w:rFonts w:ascii="Times New Roman" w:eastAsia="Times New Roman" w:hAnsi="Times New Roman" w:cs="Times New Roman"/>
          <w:sz w:val="28"/>
          <w:szCs w:val="28"/>
          <w:lang w:val="en-US"/>
        </w:rPr>
        <w:t>RAYbook</w:t>
      </w:r>
      <w:proofErr w:type="spellEnd"/>
      <w:r w:rsidRPr="00933BAD">
        <w:rPr>
          <w:rFonts w:ascii="Times New Roman" w:eastAsia="Times New Roman" w:hAnsi="Times New Roman" w:cs="Times New Roman"/>
          <w:sz w:val="28"/>
          <w:szCs w:val="28"/>
        </w:rPr>
        <w:t xml:space="preserve"> С41013400135</w:t>
      </w:r>
    </w:p>
    <w:p w:rsidR="00EA52DF" w:rsidRPr="00933BAD" w:rsidRDefault="00EA52DF" w:rsidP="00EA52DF">
      <w:pPr>
        <w:widowControl w:val="0"/>
        <w:autoSpaceDE w:val="0"/>
        <w:autoSpaceDN w:val="0"/>
        <w:spacing w:after="0"/>
        <w:ind w:right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BAD">
        <w:rPr>
          <w:rFonts w:ascii="Times New Roman" w:eastAsia="Times New Roman" w:hAnsi="Times New Roman" w:cs="Times New Roman"/>
          <w:sz w:val="28"/>
          <w:szCs w:val="28"/>
        </w:rPr>
        <w:t xml:space="preserve">Рабочая станция </w:t>
      </w:r>
      <w:r w:rsidRPr="00933BAD">
        <w:rPr>
          <w:rFonts w:ascii="Times New Roman" w:eastAsia="Times New Roman" w:hAnsi="Times New Roman" w:cs="Times New Roman"/>
          <w:sz w:val="28"/>
          <w:szCs w:val="28"/>
          <w:lang w:val="en-US"/>
        </w:rPr>
        <w:t>APMITPBusiness</w:t>
      </w:r>
      <w:r w:rsidRPr="00933BAD">
        <w:rPr>
          <w:rFonts w:ascii="Times New Roman" w:eastAsia="Times New Roman" w:hAnsi="Times New Roman" w:cs="Times New Roman"/>
          <w:sz w:val="28"/>
          <w:szCs w:val="28"/>
        </w:rPr>
        <w:t xml:space="preserve"> (системный блок и монитор) </w:t>
      </w:r>
    </w:p>
    <w:p w:rsidR="00EA52DF" w:rsidRPr="00933BAD" w:rsidRDefault="00EA52DF" w:rsidP="00EA52DF">
      <w:pPr>
        <w:widowControl w:val="0"/>
        <w:autoSpaceDE w:val="0"/>
        <w:autoSpaceDN w:val="0"/>
        <w:spacing w:after="0"/>
        <w:ind w:right="6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2DF" w:rsidRPr="00933BAD" w:rsidRDefault="00EA52DF" w:rsidP="00EA52DF">
      <w:pPr>
        <w:widowControl w:val="0"/>
        <w:autoSpaceDE w:val="0"/>
        <w:autoSpaceDN w:val="0"/>
        <w:spacing w:after="0"/>
        <w:ind w:right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BAD">
        <w:rPr>
          <w:rFonts w:ascii="Times New Roman" w:eastAsia="Times New Roman" w:hAnsi="Times New Roman" w:cs="Times New Roman"/>
          <w:sz w:val="28"/>
          <w:szCs w:val="28"/>
        </w:rPr>
        <w:t xml:space="preserve">Цифровая лаборатория по биологии </w:t>
      </w:r>
      <w:r w:rsidRPr="00933BAD">
        <w:rPr>
          <w:rFonts w:ascii="Times New Roman" w:eastAsia="Times New Roman" w:hAnsi="Times New Roman" w:cs="Times New Roman"/>
          <w:sz w:val="28"/>
          <w:szCs w:val="28"/>
          <w:lang w:val="en-US"/>
        </w:rPr>
        <w:t>RELEON</w:t>
      </w:r>
      <w:r w:rsidRPr="00933BAD">
        <w:rPr>
          <w:rFonts w:ascii="Times New Roman" w:eastAsia="Times New Roman" w:hAnsi="Times New Roman" w:cs="Times New Roman"/>
          <w:sz w:val="28"/>
          <w:szCs w:val="28"/>
        </w:rPr>
        <w:t xml:space="preserve"> 3 шт (инвентарные номера </w:t>
      </w:r>
      <w:r w:rsidRPr="00933BAD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33BAD">
        <w:rPr>
          <w:rFonts w:ascii="Times New Roman" w:eastAsia="Times New Roman" w:hAnsi="Times New Roman" w:cs="Times New Roman"/>
          <w:sz w:val="28"/>
          <w:szCs w:val="28"/>
        </w:rPr>
        <w:t xml:space="preserve">41013400143, </w:t>
      </w:r>
      <w:r w:rsidRPr="00933BAD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33BAD">
        <w:rPr>
          <w:rFonts w:ascii="Times New Roman" w:eastAsia="Times New Roman" w:hAnsi="Times New Roman" w:cs="Times New Roman"/>
          <w:sz w:val="28"/>
          <w:szCs w:val="28"/>
        </w:rPr>
        <w:t xml:space="preserve">41013400144, </w:t>
      </w:r>
      <w:r w:rsidRPr="00933BAD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33BAD">
        <w:rPr>
          <w:rFonts w:ascii="Times New Roman" w:eastAsia="Times New Roman" w:hAnsi="Times New Roman" w:cs="Times New Roman"/>
          <w:sz w:val="28"/>
          <w:szCs w:val="28"/>
        </w:rPr>
        <w:t>41013400145)</w:t>
      </w:r>
    </w:p>
    <w:p w:rsidR="00EA52DF" w:rsidRPr="00933BAD" w:rsidRDefault="00EA52DF" w:rsidP="00EA52DF">
      <w:pPr>
        <w:widowControl w:val="0"/>
        <w:autoSpaceDE w:val="0"/>
        <w:autoSpaceDN w:val="0"/>
        <w:spacing w:after="0"/>
        <w:ind w:right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BAD">
        <w:rPr>
          <w:rFonts w:ascii="Times New Roman" w:eastAsia="Times New Roman" w:hAnsi="Times New Roman" w:cs="Times New Roman"/>
          <w:sz w:val="28"/>
          <w:szCs w:val="28"/>
        </w:rPr>
        <w:t xml:space="preserve">Цифровая лаборатория по химии </w:t>
      </w:r>
      <w:r w:rsidRPr="00933BAD">
        <w:rPr>
          <w:rFonts w:ascii="Times New Roman" w:eastAsia="Times New Roman" w:hAnsi="Times New Roman" w:cs="Times New Roman"/>
          <w:sz w:val="28"/>
          <w:szCs w:val="28"/>
          <w:lang w:val="en-US"/>
        </w:rPr>
        <w:t>RELEON</w:t>
      </w:r>
      <w:r w:rsidRPr="00933BAD">
        <w:rPr>
          <w:rFonts w:ascii="Times New Roman" w:eastAsia="Times New Roman" w:hAnsi="Times New Roman" w:cs="Times New Roman"/>
          <w:sz w:val="28"/>
          <w:szCs w:val="28"/>
        </w:rPr>
        <w:t xml:space="preserve"> 3 шт (инвентарные номера </w:t>
      </w:r>
      <w:r w:rsidRPr="00933BAD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33BAD">
        <w:rPr>
          <w:rFonts w:ascii="Times New Roman" w:eastAsia="Times New Roman" w:hAnsi="Times New Roman" w:cs="Times New Roman"/>
          <w:sz w:val="28"/>
          <w:szCs w:val="28"/>
        </w:rPr>
        <w:t xml:space="preserve">41013400146, </w:t>
      </w:r>
      <w:r w:rsidRPr="00933BAD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33BAD">
        <w:rPr>
          <w:rFonts w:ascii="Times New Roman" w:eastAsia="Times New Roman" w:hAnsi="Times New Roman" w:cs="Times New Roman"/>
          <w:sz w:val="28"/>
          <w:szCs w:val="28"/>
        </w:rPr>
        <w:t xml:space="preserve">41013400147, </w:t>
      </w:r>
      <w:r w:rsidRPr="00933BAD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33BAD">
        <w:rPr>
          <w:rFonts w:ascii="Times New Roman" w:eastAsia="Times New Roman" w:hAnsi="Times New Roman" w:cs="Times New Roman"/>
          <w:sz w:val="28"/>
          <w:szCs w:val="28"/>
        </w:rPr>
        <w:t>41013400148)</w:t>
      </w:r>
    </w:p>
    <w:p w:rsidR="00EA52DF" w:rsidRPr="00933BAD" w:rsidRDefault="00EA52DF" w:rsidP="00EA52DF">
      <w:pPr>
        <w:widowControl w:val="0"/>
        <w:autoSpaceDE w:val="0"/>
        <w:autoSpaceDN w:val="0"/>
        <w:spacing w:after="0"/>
        <w:ind w:right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BAD">
        <w:rPr>
          <w:rFonts w:ascii="Times New Roman" w:eastAsia="Times New Roman" w:hAnsi="Times New Roman" w:cs="Times New Roman"/>
          <w:sz w:val="28"/>
          <w:szCs w:val="28"/>
        </w:rPr>
        <w:t xml:space="preserve">Цифровая лаборатория по физике </w:t>
      </w:r>
      <w:r w:rsidRPr="00933BAD">
        <w:rPr>
          <w:rFonts w:ascii="Times New Roman" w:eastAsia="Times New Roman" w:hAnsi="Times New Roman" w:cs="Times New Roman"/>
          <w:sz w:val="28"/>
          <w:szCs w:val="28"/>
          <w:lang w:val="en-US"/>
        </w:rPr>
        <w:t>RELEON</w:t>
      </w:r>
      <w:r w:rsidRPr="00933BAD">
        <w:rPr>
          <w:rFonts w:ascii="Times New Roman" w:eastAsia="Times New Roman" w:hAnsi="Times New Roman" w:cs="Times New Roman"/>
          <w:sz w:val="28"/>
          <w:szCs w:val="28"/>
        </w:rPr>
        <w:t xml:space="preserve"> 3 шт (инвентарные номера </w:t>
      </w:r>
      <w:r w:rsidRPr="00933BAD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33BAD">
        <w:rPr>
          <w:rFonts w:ascii="Times New Roman" w:eastAsia="Times New Roman" w:hAnsi="Times New Roman" w:cs="Times New Roman"/>
          <w:sz w:val="28"/>
          <w:szCs w:val="28"/>
        </w:rPr>
        <w:t xml:space="preserve">41013400149, </w:t>
      </w:r>
      <w:r w:rsidRPr="00933BAD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33BAD">
        <w:rPr>
          <w:rFonts w:ascii="Times New Roman" w:eastAsia="Times New Roman" w:hAnsi="Times New Roman" w:cs="Times New Roman"/>
          <w:sz w:val="28"/>
          <w:szCs w:val="28"/>
        </w:rPr>
        <w:t xml:space="preserve">41013400150, </w:t>
      </w:r>
      <w:r w:rsidRPr="00933BAD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33BAD">
        <w:rPr>
          <w:rFonts w:ascii="Times New Roman" w:eastAsia="Times New Roman" w:hAnsi="Times New Roman" w:cs="Times New Roman"/>
          <w:sz w:val="28"/>
          <w:szCs w:val="28"/>
        </w:rPr>
        <w:t>41013400151)</w:t>
      </w:r>
    </w:p>
    <w:p w:rsidR="00EA52DF" w:rsidRPr="00933BAD" w:rsidRDefault="00EA52DF" w:rsidP="00EA52DF">
      <w:pPr>
        <w:widowControl w:val="0"/>
        <w:autoSpaceDE w:val="0"/>
        <w:autoSpaceDN w:val="0"/>
        <w:spacing w:after="0"/>
        <w:ind w:right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BAD">
        <w:rPr>
          <w:rFonts w:ascii="Times New Roman" w:eastAsia="Times New Roman" w:hAnsi="Times New Roman" w:cs="Times New Roman"/>
          <w:sz w:val="28"/>
          <w:szCs w:val="28"/>
        </w:rPr>
        <w:t xml:space="preserve">Цифровая лаборатория по нейротехнологиям практикум по биологии </w:t>
      </w:r>
      <w:r w:rsidRPr="00933BAD">
        <w:rPr>
          <w:rFonts w:ascii="Times New Roman" w:eastAsia="Times New Roman" w:hAnsi="Times New Roman" w:cs="Times New Roman"/>
          <w:sz w:val="28"/>
          <w:szCs w:val="28"/>
          <w:lang w:val="en-US"/>
        </w:rPr>
        <w:t>BiTronicsLab</w:t>
      </w:r>
      <w:r w:rsidRPr="00933BAD">
        <w:rPr>
          <w:rFonts w:ascii="Times New Roman" w:eastAsia="Times New Roman" w:hAnsi="Times New Roman" w:cs="Times New Roman"/>
          <w:sz w:val="28"/>
          <w:szCs w:val="28"/>
        </w:rPr>
        <w:t xml:space="preserve"> 1 шт. (инвентарный номер </w:t>
      </w:r>
      <w:r w:rsidRPr="00933BAD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33BAD">
        <w:rPr>
          <w:rFonts w:ascii="Times New Roman" w:eastAsia="Times New Roman" w:hAnsi="Times New Roman" w:cs="Times New Roman"/>
          <w:sz w:val="28"/>
          <w:szCs w:val="28"/>
        </w:rPr>
        <w:t>41013400129)</w:t>
      </w:r>
    </w:p>
    <w:p w:rsidR="00EA52DF" w:rsidRPr="00933BAD" w:rsidRDefault="00EA52DF" w:rsidP="00EA52DF">
      <w:pPr>
        <w:widowControl w:val="0"/>
        <w:autoSpaceDE w:val="0"/>
        <w:autoSpaceDN w:val="0"/>
        <w:spacing w:after="0"/>
        <w:ind w:right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BAD">
        <w:rPr>
          <w:rFonts w:ascii="Times New Roman" w:eastAsia="Times New Roman" w:hAnsi="Times New Roman" w:cs="Times New Roman"/>
          <w:sz w:val="28"/>
          <w:szCs w:val="28"/>
        </w:rPr>
        <w:t xml:space="preserve">Цифровая лаборатория по экологии </w:t>
      </w:r>
      <w:r w:rsidRPr="00933BAD">
        <w:rPr>
          <w:rFonts w:ascii="Times New Roman" w:eastAsia="Times New Roman" w:hAnsi="Times New Roman" w:cs="Times New Roman"/>
          <w:sz w:val="28"/>
          <w:szCs w:val="28"/>
          <w:lang w:val="en-US"/>
        </w:rPr>
        <w:t>RELEON</w:t>
      </w:r>
      <w:r w:rsidRPr="00933BAD">
        <w:rPr>
          <w:rFonts w:ascii="Times New Roman" w:eastAsia="Times New Roman" w:hAnsi="Times New Roman" w:cs="Times New Roman"/>
          <w:sz w:val="28"/>
          <w:szCs w:val="28"/>
        </w:rPr>
        <w:t xml:space="preserve"> 1 шт (инвентарный номер </w:t>
      </w:r>
      <w:r w:rsidRPr="00933BAD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33BAD">
        <w:rPr>
          <w:rFonts w:ascii="Times New Roman" w:eastAsia="Times New Roman" w:hAnsi="Times New Roman" w:cs="Times New Roman"/>
          <w:sz w:val="28"/>
          <w:szCs w:val="28"/>
        </w:rPr>
        <w:t>41013400127)</w:t>
      </w:r>
    </w:p>
    <w:p w:rsidR="00EA52DF" w:rsidRPr="00933BAD" w:rsidRDefault="00EA52DF" w:rsidP="00EA52DF">
      <w:pPr>
        <w:widowControl w:val="0"/>
        <w:autoSpaceDE w:val="0"/>
        <w:autoSpaceDN w:val="0"/>
        <w:spacing w:after="0"/>
        <w:ind w:right="6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2DF" w:rsidRPr="00933BAD" w:rsidRDefault="00EA52DF" w:rsidP="00EA52DF">
      <w:pPr>
        <w:widowControl w:val="0"/>
        <w:autoSpaceDE w:val="0"/>
        <w:autoSpaceDN w:val="0"/>
        <w:spacing w:after="0"/>
        <w:ind w:right="6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2DF" w:rsidRPr="00933BAD" w:rsidRDefault="00EA52DF" w:rsidP="00EA52DF">
      <w:pPr>
        <w:widowControl w:val="0"/>
        <w:autoSpaceDE w:val="0"/>
        <w:autoSpaceDN w:val="0"/>
        <w:spacing w:after="0"/>
        <w:ind w:right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BAD">
        <w:rPr>
          <w:rFonts w:ascii="Times New Roman" w:eastAsia="Times New Roman" w:hAnsi="Times New Roman" w:cs="Times New Roman"/>
          <w:sz w:val="28"/>
          <w:szCs w:val="28"/>
        </w:rPr>
        <w:t>Вывеска «Точка роста» наружная 500Х600 мм 1 шт</w:t>
      </w:r>
    </w:p>
    <w:p w:rsidR="00EA52DF" w:rsidRPr="00933BAD" w:rsidRDefault="00EA52DF" w:rsidP="00EA52DF">
      <w:pPr>
        <w:widowControl w:val="0"/>
        <w:autoSpaceDE w:val="0"/>
        <w:autoSpaceDN w:val="0"/>
        <w:spacing w:after="0"/>
        <w:ind w:right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BAD">
        <w:rPr>
          <w:rFonts w:ascii="Times New Roman" w:eastAsia="Times New Roman" w:hAnsi="Times New Roman" w:cs="Times New Roman"/>
          <w:sz w:val="28"/>
          <w:szCs w:val="28"/>
        </w:rPr>
        <w:t>Стенд «Точка роста. Физика» 1250х900 мм (комплект 2 шт)</w:t>
      </w:r>
    </w:p>
    <w:p w:rsidR="00EA52DF" w:rsidRPr="00933BAD" w:rsidRDefault="00EA52DF" w:rsidP="00EA52DF">
      <w:pPr>
        <w:widowControl w:val="0"/>
        <w:autoSpaceDE w:val="0"/>
        <w:autoSpaceDN w:val="0"/>
        <w:spacing w:after="0"/>
        <w:ind w:right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BAD">
        <w:rPr>
          <w:rFonts w:ascii="Times New Roman" w:eastAsia="Times New Roman" w:hAnsi="Times New Roman" w:cs="Times New Roman"/>
          <w:sz w:val="28"/>
          <w:szCs w:val="28"/>
        </w:rPr>
        <w:t>Стенд «Точка роста. Химия» 1250х900 мм (комплект из 3 стендов)</w:t>
      </w:r>
    </w:p>
    <w:p w:rsidR="00EA52DF" w:rsidRPr="00933BAD" w:rsidRDefault="00EA52DF" w:rsidP="00EA52DF">
      <w:pPr>
        <w:widowControl w:val="0"/>
        <w:autoSpaceDE w:val="0"/>
        <w:autoSpaceDN w:val="0"/>
        <w:spacing w:after="0"/>
        <w:ind w:right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BAD">
        <w:rPr>
          <w:rFonts w:ascii="Times New Roman" w:eastAsia="Times New Roman" w:hAnsi="Times New Roman" w:cs="Times New Roman"/>
          <w:sz w:val="28"/>
          <w:szCs w:val="28"/>
        </w:rPr>
        <w:t>Стенд навигационный «Точка роста. Лаборатория физика» 500х650 мм</w:t>
      </w:r>
    </w:p>
    <w:p w:rsidR="00EA52DF" w:rsidRPr="00933BAD" w:rsidRDefault="00EA52DF" w:rsidP="00EA52DF">
      <w:pPr>
        <w:widowControl w:val="0"/>
        <w:autoSpaceDE w:val="0"/>
        <w:autoSpaceDN w:val="0"/>
        <w:spacing w:after="0"/>
        <w:ind w:right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BAD">
        <w:rPr>
          <w:rFonts w:ascii="Times New Roman" w:eastAsia="Times New Roman" w:hAnsi="Times New Roman" w:cs="Times New Roman"/>
          <w:sz w:val="28"/>
          <w:szCs w:val="28"/>
        </w:rPr>
        <w:t>Стенд навигационный «Точка роста. Лаборатория химия, биология» 500х650 мм</w:t>
      </w:r>
    </w:p>
    <w:p w:rsidR="00EA52DF" w:rsidRPr="00933BAD" w:rsidRDefault="00EA52DF" w:rsidP="00EA52DF">
      <w:pPr>
        <w:widowControl w:val="0"/>
        <w:autoSpaceDE w:val="0"/>
        <w:autoSpaceDN w:val="0"/>
        <w:spacing w:after="0"/>
        <w:ind w:right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BAD">
        <w:rPr>
          <w:rFonts w:ascii="Times New Roman" w:eastAsia="Times New Roman" w:hAnsi="Times New Roman" w:cs="Times New Roman"/>
          <w:sz w:val="28"/>
          <w:szCs w:val="28"/>
        </w:rPr>
        <w:t>Стенд навигационный «Точка роста. Технологическая лаборатория» 500х650 мм</w:t>
      </w:r>
    </w:p>
    <w:p w:rsidR="00EA52DF" w:rsidRPr="00933BAD" w:rsidRDefault="00EA52DF" w:rsidP="00EA52DF">
      <w:pPr>
        <w:widowControl w:val="0"/>
        <w:autoSpaceDE w:val="0"/>
        <w:autoSpaceDN w:val="0"/>
        <w:spacing w:after="0"/>
        <w:ind w:right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BAD">
        <w:rPr>
          <w:rFonts w:ascii="Times New Roman" w:eastAsia="Times New Roman" w:hAnsi="Times New Roman" w:cs="Times New Roman"/>
          <w:sz w:val="28"/>
          <w:szCs w:val="28"/>
        </w:rPr>
        <w:t>Табличка информационная «Знак министерства» 200х400 мм 2 шт</w:t>
      </w:r>
    </w:p>
    <w:p w:rsidR="00EA52DF" w:rsidRPr="00933BAD" w:rsidRDefault="00EA52DF" w:rsidP="00EA52DF">
      <w:pPr>
        <w:widowControl w:val="0"/>
        <w:autoSpaceDE w:val="0"/>
        <w:autoSpaceDN w:val="0"/>
        <w:spacing w:after="0"/>
        <w:ind w:right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BAD">
        <w:rPr>
          <w:rFonts w:ascii="Times New Roman" w:eastAsia="Times New Roman" w:hAnsi="Times New Roman" w:cs="Times New Roman"/>
          <w:sz w:val="28"/>
          <w:szCs w:val="28"/>
        </w:rPr>
        <w:t>Фирменный знак «Точка роста» объемные буквы из ПВХ 2 шт</w:t>
      </w:r>
    </w:p>
    <w:p w:rsidR="00EA52DF" w:rsidRPr="00933BAD" w:rsidRDefault="00EA52DF" w:rsidP="00EA52DF">
      <w:pPr>
        <w:widowControl w:val="0"/>
        <w:autoSpaceDE w:val="0"/>
        <w:autoSpaceDN w:val="0"/>
        <w:spacing w:after="0"/>
        <w:ind w:right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BAD">
        <w:rPr>
          <w:rFonts w:ascii="Times New Roman" w:eastAsia="Times New Roman" w:hAnsi="Times New Roman" w:cs="Times New Roman"/>
          <w:sz w:val="28"/>
          <w:szCs w:val="28"/>
        </w:rPr>
        <w:t>Часы настенные красные/белые 2 шт</w:t>
      </w:r>
    </w:p>
    <w:p w:rsidR="00EA52DF" w:rsidRPr="00933BAD" w:rsidRDefault="00EA52DF" w:rsidP="00EA52DF">
      <w:pPr>
        <w:widowControl w:val="0"/>
        <w:autoSpaceDE w:val="0"/>
        <w:autoSpaceDN w:val="0"/>
        <w:spacing w:after="0"/>
        <w:ind w:right="6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2DF" w:rsidRDefault="00EA52DF" w:rsidP="00EA52DF">
      <w:pPr>
        <w:widowControl w:val="0"/>
        <w:autoSpaceDE w:val="0"/>
        <w:autoSpaceDN w:val="0"/>
        <w:spacing w:after="0"/>
        <w:ind w:right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BAD">
        <w:rPr>
          <w:rFonts w:ascii="Times New Roman" w:eastAsia="Times New Roman" w:hAnsi="Times New Roman" w:cs="Times New Roman"/>
          <w:sz w:val="28"/>
          <w:szCs w:val="28"/>
        </w:rPr>
        <w:t>Жалюзи 2200х2250 на два кабинета, всего 8 шт.</w:t>
      </w:r>
    </w:p>
    <w:p w:rsidR="00EA52DF" w:rsidRDefault="00EA52DF" w:rsidP="00EA52DF">
      <w:pPr>
        <w:widowControl w:val="0"/>
        <w:autoSpaceDE w:val="0"/>
        <w:autoSpaceDN w:val="0"/>
        <w:spacing w:after="0"/>
        <w:ind w:right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Набор ОГЭ по химии 1 шт.</w:t>
      </w:r>
    </w:p>
    <w:p w:rsidR="00EA52DF" w:rsidRDefault="00EA52DF" w:rsidP="00EA52DF">
      <w:pPr>
        <w:widowControl w:val="0"/>
        <w:autoSpaceDE w:val="0"/>
        <w:autoSpaceDN w:val="0"/>
        <w:spacing w:after="0"/>
        <w:ind w:right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Конструктор программируемых моделей инженерных систем 1 шт.</w:t>
      </w:r>
    </w:p>
    <w:p w:rsidR="00EA52DF" w:rsidRDefault="00EA52DF" w:rsidP="00EA52DF">
      <w:pPr>
        <w:widowControl w:val="0"/>
        <w:autoSpaceDE w:val="0"/>
        <w:autoSpaceDN w:val="0"/>
        <w:spacing w:after="0"/>
        <w:ind w:right="6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DD0" w:rsidRDefault="00D03DD0"/>
    <w:sectPr w:rsidR="00D03DD0" w:rsidSect="00E2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2DF"/>
    <w:rsid w:val="00D03DD0"/>
    <w:rsid w:val="00E26D14"/>
    <w:rsid w:val="00EA52DF"/>
    <w:rsid w:val="00FC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Елена</cp:lastModifiedBy>
  <cp:revision>2</cp:revision>
  <dcterms:created xsi:type="dcterms:W3CDTF">2024-04-01T12:06:00Z</dcterms:created>
  <dcterms:modified xsi:type="dcterms:W3CDTF">2024-04-01T12:12:00Z</dcterms:modified>
</cp:coreProperties>
</file>